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1327" w:tblpY="68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426524" w:rsidRPr="00DC5F6B" w14:paraId="6EF5FB40" w14:textId="77777777" w:rsidTr="00074FBC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50E80823" w14:textId="77777777" w:rsidR="00426524" w:rsidRPr="00DC5F6B" w:rsidRDefault="00426524" w:rsidP="00426524">
            <w:pPr>
              <w:spacing w:before="120" w:after="120" w:line="240" w:lineRule="auto"/>
              <w:rPr>
                <w:b/>
              </w:rPr>
            </w:pPr>
            <w:bookmarkStart w:id="0" w:name="_Toc442200546"/>
            <w:r>
              <w:rPr>
                <w:b/>
              </w:rPr>
              <w:t>Jméno a příjmení pracovníka</w:t>
            </w:r>
          </w:p>
        </w:tc>
        <w:tc>
          <w:tcPr>
            <w:tcW w:w="5812" w:type="dxa"/>
            <w:vAlign w:val="center"/>
          </w:tcPr>
          <w:p w14:paraId="708D11EF" w14:textId="77777777" w:rsidR="00426524" w:rsidRPr="00DC5F6B" w:rsidRDefault="00426524" w:rsidP="0042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</w:p>
        </w:tc>
      </w:tr>
      <w:tr w:rsidR="00426524" w:rsidRPr="00DC5F6B" w14:paraId="45BDC5F6" w14:textId="77777777" w:rsidTr="00074FBC">
        <w:trPr>
          <w:trHeight w:val="445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6DB4C926" w14:textId="77777777" w:rsidR="00426524" w:rsidRPr="00DC5F6B" w:rsidRDefault="00426524" w:rsidP="00426524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Výše úvazku</w:t>
            </w:r>
          </w:p>
        </w:tc>
        <w:tc>
          <w:tcPr>
            <w:tcW w:w="5812" w:type="dxa"/>
            <w:vAlign w:val="center"/>
          </w:tcPr>
          <w:p w14:paraId="4B959D3B" w14:textId="2129888F" w:rsidR="00426524" w:rsidRPr="00DC5F6B" w:rsidRDefault="0074159B" w:rsidP="0042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0,5</w:t>
            </w:r>
          </w:p>
        </w:tc>
      </w:tr>
      <w:tr w:rsidR="00426524" w:rsidRPr="00DC5F6B" w14:paraId="3E9B6E99" w14:textId="77777777" w:rsidTr="00074FBC">
        <w:trPr>
          <w:trHeight w:val="495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1C604CEE" w14:textId="77777777" w:rsidR="00426524" w:rsidRDefault="00426524" w:rsidP="00426524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Název šablony (pracovní pozice)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eastAsia="Times New Roman" w:cstheme="majorBidi"/>
                <w:color w:val="808080" w:themeColor="background1" w:themeShade="80"/>
                <w:u w:val="single"/>
              </w:rPr>
              <w:alias w:val="Vyberte z rozevíracího seznamu."/>
              <w:tag w:val="Název šablony"/>
              <w:id w:val="744997846"/>
              <w:placeholder>
                <w:docPart w:val="8EFBCF11A03641F69F9630B5D46CDD25"/>
              </w:placeholder>
              <w:dropDownList>
                <w:listItem w:displayText="Klikněte zde a vyberte z rozevíracího seznamu." w:value="Klikněte zde a vyberte z rozevíracího seznamu."/>
                <w:listItem w:displayText="I/1.1 Školní asistent – personální podpora MŠ" w:value="I/1.1 Školní asistent – personální podpora MŠ"/>
                <w:listItem w:displayText="I/1.2 Školní speciální pedagog – personální podpora MŠ" w:value="I/1.2 Školní speciální pedagog – personální podpora MŠ"/>
                <w:listItem w:displayText="I/1.3 Školní psycholog – personální podpora MŠ" w:value="I/1.3 Školní psycholog – personální podpora MŠ"/>
                <w:listItem w:displayText="I/1.4 Sociální pedagog – personální podpora MŠ" w:value="I/1.4 Sociální pedagog – personální podpora MŠ"/>
                <w:listItem w:displayText="I/1.5 Chůva – personální podpora MŠ" w:value="I/1.5 Chůva – personální podpora MŠ"/>
                <w:listItem w:displayText="II/1.1 Školní asistent – personální podpora ZŠ" w:value="II/1.1 Školní asistent – personální podpora ZŠ"/>
                <w:listItem w:displayText="II/1.2 Školní speciální pedagog – personální podpora ZŠ" w:value="II/1.2 Školní speciální pedagog – personální podpora ZŠ"/>
                <w:listItem w:displayText="II/1.3 Školní psycholog – personální podpora ZŠ" w:value="II/1.3 Školní psycholog – personální podpora ZŠ"/>
                <w:listItem w:displayText="II/1.4 Sociální pedagog – personální podpora ZŠ" w:value="II/1.4 Sociální pedagog – personální podpora ZŠ"/>
              </w:dropDownList>
            </w:sdtPr>
            <w:sdtEndPr/>
            <w:sdtContent>
              <w:p w14:paraId="357402C7" w14:textId="35ABA6E5" w:rsidR="00426524" w:rsidRPr="00421899" w:rsidRDefault="0074159B" w:rsidP="00426524">
                <w:pPr>
                  <w:jc w:val="center"/>
                  <w:rPr>
                    <w:rFonts w:eastAsia="Times New Roman" w:cstheme="majorBidi"/>
                    <w:bCs/>
                    <w:color w:val="003399"/>
                  </w:rPr>
                </w:pPr>
                <w:r>
                  <w:rPr>
                    <w:rFonts w:eastAsia="Times New Roman" w:cstheme="majorBidi"/>
                    <w:color w:val="808080" w:themeColor="background1" w:themeShade="80"/>
                    <w:u w:val="single"/>
                  </w:rPr>
                  <w:t>II/1.1 Školní asistent – personální podpora ZŠ</w:t>
                </w:r>
              </w:p>
            </w:sdtContent>
          </w:sdt>
        </w:tc>
      </w:tr>
      <w:tr w:rsidR="00426524" w:rsidRPr="00DC5F6B" w14:paraId="31B63154" w14:textId="77777777" w:rsidTr="00074FBC">
        <w:trPr>
          <w:trHeight w:val="495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6BEEC968" w14:textId="77777777" w:rsidR="00426524" w:rsidRDefault="00426524" w:rsidP="00426524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Měsíc a rok činnosti</w:t>
            </w:r>
          </w:p>
        </w:tc>
        <w:tc>
          <w:tcPr>
            <w:tcW w:w="5812" w:type="dxa"/>
            <w:vAlign w:val="center"/>
          </w:tcPr>
          <w:p w14:paraId="42B19537" w14:textId="152E76DC" w:rsidR="00426524" w:rsidRPr="00324286" w:rsidRDefault="0074159B" w:rsidP="00426524">
            <w:pPr>
              <w:jc w:val="center"/>
              <w:rPr>
                <w:rFonts w:eastAsia="Times New Roman" w:cstheme="majorBidi"/>
                <w:bCs/>
              </w:rPr>
            </w:pPr>
            <w:r>
              <w:rPr>
                <w:rFonts w:eastAsia="Times New Roman" w:cstheme="majorBidi"/>
                <w:bCs/>
              </w:rPr>
              <w:t>Září 2017</w:t>
            </w:r>
          </w:p>
        </w:tc>
      </w:tr>
      <w:tr w:rsidR="0074159B" w:rsidRPr="00DC5F6B" w14:paraId="0E67136E" w14:textId="77777777" w:rsidTr="00074FBC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358F2EE5" w14:textId="77777777" w:rsidR="0074159B" w:rsidRPr="00DC5F6B" w:rsidRDefault="0074159B" w:rsidP="0074159B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Název školy příjemce</w:t>
            </w:r>
          </w:p>
        </w:tc>
        <w:tc>
          <w:tcPr>
            <w:tcW w:w="5812" w:type="dxa"/>
            <w:vAlign w:val="center"/>
          </w:tcPr>
          <w:p w14:paraId="5106D6B1" w14:textId="3952FC4B" w:rsidR="0074159B" w:rsidRPr="00DC5F6B" w:rsidRDefault="0074159B" w:rsidP="00741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 w:rsidRPr="00542C38">
              <w:rPr>
                <w:rFonts w:cs="Arial"/>
                <w:bCs/>
                <w:szCs w:val="28"/>
              </w:rPr>
              <w:t>Základní škola Zubří, okres Vsetín</w:t>
            </w:r>
          </w:p>
        </w:tc>
      </w:tr>
      <w:tr w:rsidR="0074159B" w:rsidRPr="00DC5F6B" w14:paraId="5DC8254E" w14:textId="77777777" w:rsidTr="00074FBC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23610F3F" w14:textId="77777777" w:rsidR="0074159B" w:rsidRPr="00DC5F6B" w:rsidRDefault="0074159B" w:rsidP="0074159B">
            <w:pPr>
              <w:spacing w:before="120" w:after="120" w:line="240" w:lineRule="auto"/>
              <w:rPr>
                <w:b/>
              </w:rPr>
            </w:pPr>
            <w:r w:rsidRPr="00DC5F6B">
              <w:rPr>
                <w:b/>
              </w:rPr>
              <w:t>Registrační číslo projektu</w:t>
            </w:r>
          </w:p>
        </w:tc>
        <w:tc>
          <w:tcPr>
            <w:tcW w:w="5812" w:type="dxa"/>
            <w:vAlign w:val="center"/>
          </w:tcPr>
          <w:p w14:paraId="5D92A4C6" w14:textId="3FA59A52" w:rsidR="0074159B" w:rsidRPr="00DC5F6B" w:rsidRDefault="0074159B" w:rsidP="00741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proofErr w:type="gramStart"/>
            <w:r>
              <w:rPr>
                <w:rStyle w:val="datalabel"/>
              </w:rPr>
              <w:t>CZ.02.3</w:t>
            </w:r>
            <w:proofErr w:type="gramEnd"/>
            <w:r>
              <w:rPr>
                <w:rStyle w:val="datalabel"/>
              </w:rPr>
              <w:t>.X/0.0/0.0/16_022/0004535</w:t>
            </w:r>
          </w:p>
        </w:tc>
      </w:tr>
      <w:tr w:rsidR="0074159B" w:rsidRPr="00DC5F6B" w14:paraId="747EE3AC" w14:textId="77777777" w:rsidTr="00074FBC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624C1852" w14:textId="77777777" w:rsidR="0074159B" w:rsidRPr="00DC5F6B" w:rsidRDefault="0074159B" w:rsidP="0074159B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5812" w:type="dxa"/>
            <w:vAlign w:val="center"/>
          </w:tcPr>
          <w:p w14:paraId="1C4DECB7" w14:textId="4F1E03CB" w:rsidR="0074159B" w:rsidRPr="00DC5F6B" w:rsidRDefault="0074159B" w:rsidP="0074159B">
            <w:pPr>
              <w:jc w:val="center"/>
              <w:rPr>
                <w:rFonts w:cs="Arial"/>
                <w:bCs/>
                <w:szCs w:val="28"/>
              </w:rPr>
            </w:pPr>
            <w:r>
              <w:rPr>
                <w:rStyle w:val="datalabel"/>
              </w:rPr>
              <w:t xml:space="preserve">Šablony pro </w:t>
            </w:r>
            <w:proofErr w:type="spellStart"/>
            <w:r>
              <w:rPr>
                <w:rStyle w:val="datalabel"/>
              </w:rPr>
              <w:t>zuberské</w:t>
            </w:r>
            <w:proofErr w:type="spellEnd"/>
            <w:r>
              <w:rPr>
                <w:rStyle w:val="datalabel"/>
              </w:rPr>
              <w:t xml:space="preserve"> školství</w:t>
            </w:r>
          </w:p>
        </w:tc>
      </w:tr>
    </w:tbl>
    <w:p w14:paraId="57683099" w14:textId="472905AA" w:rsidR="00F0518D" w:rsidRPr="00074FBC" w:rsidRDefault="00324286" w:rsidP="00426524">
      <w:pPr>
        <w:ind w:right="-711"/>
        <w:jc w:val="center"/>
        <w:rPr>
          <w:rFonts w:eastAsia="Times New Roman" w:cstheme="majorBidi"/>
          <w:b/>
          <w:bCs/>
          <w:color w:val="000000" w:themeColor="text1"/>
          <w:sz w:val="28"/>
          <w:szCs w:val="28"/>
        </w:rPr>
      </w:pPr>
      <w:r w:rsidRPr="00074FBC">
        <w:rPr>
          <w:rFonts w:eastAsia="Times New Roman" w:cstheme="majorBidi"/>
          <w:b/>
          <w:bCs/>
          <w:color w:val="000000" w:themeColor="text1"/>
          <w:sz w:val="28"/>
          <w:szCs w:val="28"/>
        </w:rPr>
        <w:t>Report o činnosti</w:t>
      </w:r>
      <w:r w:rsidR="00A22125" w:rsidRPr="00074FBC">
        <w:rPr>
          <w:rFonts w:eastAsia="Times New Roman" w:cstheme="majorBidi"/>
          <w:b/>
          <w:bCs/>
          <w:color w:val="000000" w:themeColor="text1"/>
          <w:sz w:val="28"/>
          <w:szCs w:val="28"/>
        </w:rPr>
        <w:t xml:space="preserve"> </w:t>
      </w:r>
      <w:r w:rsidR="00995B2D" w:rsidRPr="00074FBC">
        <w:rPr>
          <w:rFonts w:eastAsia="Times New Roman" w:cstheme="majorBidi"/>
          <w:b/>
          <w:bCs/>
          <w:color w:val="000000" w:themeColor="text1"/>
          <w:sz w:val="28"/>
          <w:szCs w:val="28"/>
        </w:rPr>
        <w:t>–</w:t>
      </w:r>
      <w:r w:rsidR="00A22125" w:rsidRPr="00074FBC">
        <w:rPr>
          <w:rFonts w:eastAsia="Times New Roman" w:cstheme="majorBidi"/>
          <w:b/>
          <w:bCs/>
          <w:color w:val="000000" w:themeColor="text1"/>
          <w:sz w:val="28"/>
          <w:szCs w:val="28"/>
        </w:rPr>
        <w:t xml:space="preserve"> vzor</w:t>
      </w:r>
    </w:p>
    <w:p w14:paraId="531D47D4" w14:textId="46D02ED9" w:rsidR="00F0518D" w:rsidRPr="00D4464F" w:rsidRDefault="00F0518D" w:rsidP="00D4464F">
      <w:pPr>
        <w:jc w:val="center"/>
        <w:rPr>
          <w:rFonts w:eastAsia="Times New Roman" w:cstheme="majorBidi"/>
          <w:b/>
          <w:bCs/>
          <w:color w:val="003399"/>
          <w:sz w:val="28"/>
          <w:szCs w:val="28"/>
        </w:rPr>
      </w:pPr>
    </w:p>
    <w:tbl>
      <w:tblPr>
        <w:tblpPr w:leftFromText="141" w:rightFromText="141" w:vertAnchor="text" w:horzAnchor="margin" w:tblpX="250" w:tblpY="4159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426524" w:rsidRPr="00D07FFB" w14:paraId="203B0FAF" w14:textId="77777777" w:rsidTr="00074FBC">
        <w:trPr>
          <w:trHeight w:val="302"/>
        </w:trPr>
        <w:tc>
          <w:tcPr>
            <w:tcW w:w="10768" w:type="dxa"/>
            <w:shd w:val="clear" w:color="auto" w:fill="D9D9D9" w:themeFill="background1" w:themeFillShade="D9"/>
            <w:vAlign w:val="center"/>
          </w:tcPr>
          <w:p w14:paraId="47443F3E" w14:textId="6545BC6D" w:rsidR="00426524" w:rsidRPr="00D07FFB" w:rsidRDefault="00426524" w:rsidP="0042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Popis pracovní činnosti</w:t>
            </w:r>
            <w:r w:rsidR="00E23003">
              <w:rPr>
                <w:rFonts w:cs="Arial"/>
                <w:b/>
                <w:bCs/>
                <w:szCs w:val="16"/>
              </w:rPr>
              <w:t xml:space="preserve"> v uvedeném měsíci</w:t>
            </w:r>
          </w:p>
        </w:tc>
      </w:tr>
      <w:tr w:rsidR="00426524" w:rsidRPr="00D07FFB" w14:paraId="5887E7C1" w14:textId="77777777" w:rsidTr="004067AD">
        <w:trPr>
          <w:trHeight w:val="6055"/>
        </w:trPr>
        <w:tc>
          <w:tcPr>
            <w:tcW w:w="10768" w:type="dxa"/>
          </w:tcPr>
          <w:p w14:paraId="72FFFF9C" w14:textId="77777777" w:rsidR="00953598" w:rsidRPr="000E1E08" w:rsidRDefault="00953598" w:rsidP="00953598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bCs/>
                <w:szCs w:val="28"/>
              </w:rPr>
            </w:pPr>
            <w:r w:rsidRPr="000E1E08">
              <w:rPr>
                <w:rFonts w:cs="Arial"/>
                <w:bCs/>
                <w:szCs w:val="28"/>
              </w:rPr>
              <w:t>Poskytování základní nepedagogické podpory přímo v rodině při spolupráci s rodiči, a to při přípravě na vyučování, spočívající např. v pomoci s organizací času, práce s úpravou pracov</w:t>
            </w:r>
            <w:r>
              <w:rPr>
                <w:rFonts w:cs="Arial"/>
                <w:bCs/>
                <w:szCs w:val="28"/>
              </w:rPr>
              <w:t>ního prostředí, motivaci k učení</w:t>
            </w:r>
            <w:r w:rsidRPr="000E1E08">
              <w:rPr>
                <w:rFonts w:cs="Arial"/>
                <w:bCs/>
                <w:szCs w:val="28"/>
              </w:rPr>
              <w:t xml:space="preserve">, poskytování formativní zpětné vazby žákovi, podpora při přípravě na školní práci. </w:t>
            </w:r>
            <w:r w:rsidRPr="000E1E08">
              <w:rPr>
                <w:rFonts w:cs="Arial"/>
                <w:b/>
                <w:bCs/>
                <w:szCs w:val="28"/>
              </w:rPr>
              <w:t>Tyto činnosti prováděl školní asistent se souhlasem zákonných zástupců žáka.</w:t>
            </w:r>
          </w:p>
          <w:p w14:paraId="61FE091E" w14:textId="77777777" w:rsidR="00953598" w:rsidRPr="000E1E08" w:rsidRDefault="00953598" w:rsidP="00953598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 xml:space="preserve">Zprostředkovávání komunikace s komunitou, rodinou a školou spočívající např. v aktivitách vedoucích k zajištění pravidelné školní docházky žáků, porozumění rodinnému prostředí žáků a zajištění přenosu informací o školní úspěšnosti žáka, případně o potřebě s žákem pracovat. Pomáhání při překonávání bariér mezi školou a rodinou, které mohou vyplývat z odlišných životních podmínek žáka nebo odlišného kulturního prostředí. </w:t>
            </w:r>
            <w:r>
              <w:rPr>
                <w:rFonts w:cs="Arial"/>
                <w:b/>
                <w:bCs/>
                <w:szCs w:val="28"/>
              </w:rPr>
              <w:t>Činnosti v rodině</w:t>
            </w:r>
            <w:r w:rsidRPr="000E1E08">
              <w:rPr>
                <w:rFonts w:cs="Arial"/>
                <w:b/>
                <w:bCs/>
                <w:szCs w:val="28"/>
              </w:rPr>
              <w:t xml:space="preserve"> prováděl školní asistent se souhlasem zákonných zástupců žáka.</w:t>
            </w:r>
          </w:p>
          <w:p w14:paraId="69B0B111" w14:textId="77777777" w:rsidR="00953598" w:rsidRDefault="00953598" w:rsidP="00953598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Pomoc při rozvoji mimoškolních a volnočasových aktivit. Podpora přípravy žáka na výuku, rozvíjení čtenářských dovedností, práce se strategiemi přípravy na školní práci, podpora rozvoje nadání dítěte v aktivitách nad rámec školní výuky. Pomoc při zajišťování výjezdů školy a s organizační podporou pedagogických pracovníků při práci se žáky se speciálními vzdělávacími potřebami.</w:t>
            </w:r>
          </w:p>
          <w:p w14:paraId="3A85CBF7" w14:textId="77777777" w:rsidR="00953598" w:rsidRPr="003471BB" w:rsidRDefault="00953598" w:rsidP="00953598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szCs w:val="28"/>
              </w:rPr>
            </w:pPr>
            <w:r w:rsidRPr="003471BB">
              <w:rPr>
                <w:rFonts w:cs="Arial"/>
                <w:bCs/>
                <w:szCs w:val="28"/>
              </w:rPr>
              <w:t xml:space="preserve">Poskytování podpory učiteli při administrativní a organizační činnosti učitele ve vyučování i mimo vyučování, podle potřeb učitele školní asistent zajišťuje i podpůrné administrativní a organizační činnosti </w:t>
            </w:r>
            <w:r>
              <w:rPr>
                <w:rFonts w:cs="Arial"/>
                <w:bCs/>
                <w:szCs w:val="28"/>
              </w:rPr>
              <w:t>(které</w:t>
            </w:r>
            <w:r w:rsidRPr="003471BB">
              <w:rPr>
                <w:rFonts w:cs="Arial"/>
                <w:bCs/>
                <w:szCs w:val="28"/>
              </w:rPr>
              <w:t xml:space="preserve"> nejsou hl</w:t>
            </w:r>
            <w:r>
              <w:rPr>
                <w:rFonts w:cs="Arial"/>
                <w:bCs/>
                <w:szCs w:val="28"/>
              </w:rPr>
              <w:t>avní pracovní náplní asistenta - ú</w:t>
            </w:r>
            <w:r w:rsidRPr="003471BB">
              <w:rPr>
                <w:rFonts w:cs="Arial"/>
                <w:bCs/>
                <w:szCs w:val="28"/>
              </w:rPr>
              <w:t>čelem asistentovy podpory v oblasti administrativních a organizačních úkonů je, aby učitel získal více času na vla</w:t>
            </w:r>
            <w:r>
              <w:rPr>
                <w:rFonts w:cs="Arial"/>
                <w:bCs/>
                <w:szCs w:val="28"/>
              </w:rPr>
              <w:t>stní individuální práci s žáky).</w:t>
            </w:r>
          </w:p>
          <w:p w14:paraId="19197087" w14:textId="14ECF93A" w:rsidR="00426524" w:rsidRPr="00610F62" w:rsidRDefault="00426524" w:rsidP="00610F62">
            <w:pPr>
              <w:tabs>
                <w:tab w:val="left" w:pos="4402"/>
              </w:tabs>
              <w:rPr>
                <w:rFonts w:cs="Arial"/>
                <w:szCs w:val="28"/>
              </w:rPr>
            </w:pPr>
            <w:bookmarkStart w:id="1" w:name="_GoBack"/>
            <w:bookmarkEnd w:id="1"/>
          </w:p>
        </w:tc>
      </w:tr>
    </w:tbl>
    <w:p w14:paraId="7EAD6ECD" w14:textId="77777777" w:rsidR="00FA3F34" w:rsidRDefault="00FA3F34" w:rsidP="00D07FFB">
      <w:pPr>
        <w:rPr>
          <w:rFonts w:eastAsia="Times New Roman" w:cstheme="majorBidi"/>
          <w:b/>
          <w:bCs/>
          <w:color w:val="003399"/>
          <w:sz w:val="28"/>
          <w:szCs w:val="28"/>
        </w:rPr>
      </w:pPr>
    </w:p>
    <w:bookmarkEnd w:id="0"/>
    <w:tbl>
      <w:tblPr>
        <w:tblpPr w:leftFromText="142" w:rightFromText="142" w:vertAnchor="text" w:horzAnchor="margin" w:tblpY="10402"/>
        <w:tblW w:w="1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3080"/>
        <w:gridCol w:w="2977"/>
        <w:gridCol w:w="2053"/>
      </w:tblGrid>
      <w:tr w:rsidR="004067AD" w:rsidRPr="00FA2230" w14:paraId="58A45602" w14:textId="77777777" w:rsidTr="004067AD">
        <w:trPr>
          <w:trHeight w:val="346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5C0202E5" w14:textId="77777777" w:rsidR="004067AD" w:rsidRPr="00935DED" w:rsidRDefault="004067AD" w:rsidP="004067A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3080" w:type="dxa"/>
            <w:shd w:val="clear" w:color="auto" w:fill="D9D9D9" w:themeFill="background1" w:themeFillShade="D9"/>
            <w:vAlign w:val="center"/>
          </w:tcPr>
          <w:p w14:paraId="5435F151" w14:textId="77777777" w:rsidR="004067AD" w:rsidRPr="003B40E8" w:rsidRDefault="004067AD" w:rsidP="00406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3B40E8">
              <w:rPr>
                <w:rFonts w:cs="Arial"/>
                <w:b/>
                <w:bCs/>
                <w:szCs w:val="16"/>
              </w:rPr>
              <w:t>Jméno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477A05F" w14:textId="77777777" w:rsidR="004067AD" w:rsidRPr="003B40E8" w:rsidRDefault="004067AD" w:rsidP="00406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3B40E8">
              <w:rPr>
                <w:rFonts w:cs="Arial"/>
                <w:b/>
                <w:bCs/>
                <w:szCs w:val="16"/>
              </w:rPr>
              <w:t>Podpis</w:t>
            </w:r>
          </w:p>
        </w:tc>
        <w:tc>
          <w:tcPr>
            <w:tcW w:w="2053" w:type="dxa"/>
            <w:shd w:val="clear" w:color="auto" w:fill="D9D9D9" w:themeFill="background1" w:themeFillShade="D9"/>
            <w:vAlign w:val="center"/>
          </w:tcPr>
          <w:p w14:paraId="6C501E39" w14:textId="77777777" w:rsidR="004067AD" w:rsidRPr="003B40E8" w:rsidRDefault="004067AD" w:rsidP="00406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</w:t>
            </w:r>
          </w:p>
        </w:tc>
      </w:tr>
      <w:tr w:rsidR="004067AD" w:rsidRPr="00FA2230" w14:paraId="107CA52C" w14:textId="77777777" w:rsidTr="004067AD">
        <w:trPr>
          <w:trHeight w:val="475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33847ABF" w14:textId="77777777" w:rsidR="004067AD" w:rsidRDefault="004067AD" w:rsidP="00406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Cs w:val="28"/>
              </w:rPr>
            </w:pPr>
            <w:r>
              <w:rPr>
                <w:b/>
              </w:rPr>
              <w:t>Pracovník</w:t>
            </w:r>
          </w:p>
        </w:tc>
        <w:tc>
          <w:tcPr>
            <w:tcW w:w="3080" w:type="dxa"/>
            <w:vAlign w:val="center"/>
          </w:tcPr>
          <w:p w14:paraId="7C65BA10" w14:textId="77777777" w:rsidR="004067AD" w:rsidRPr="003B40E8" w:rsidRDefault="004067AD" w:rsidP="00406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 w14:paraId="659FFF5B" w14:textId="77777777" w:rsidR="004067AD" w:rsidRPr="003B40E8" w:rsidRDefault="004067AD" w:rsidP="00406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053" w:type="dxa"/>
            <w:vAlign w:val="center"/>
          </w:tcPr>
          <w:p w14:paraId="46143687" w14:textId="32929D54" w:rsidR="004067AD" w:rsidRPr="003B40E8" w:rsidRDefault="0074159B" w:rsidP="00406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2.10.2017</w:t>
            </w:r>
            <w:proofErr w:type="gramEnd"/>
          </w:p>
        </w:tc>
      </w:tr>
      <w:tr w:rsidR="004067AD" w:rsidRPr="00FA2230" w14:paraId="6AADB45A" w14:textId="77777777" w:rsidTr="004067AD">
        <w:trPr>
          <w:trHeight w:val="561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18D95171" w14:textId="77777777" w:rsidR="004067AD" w:rsidRDefault="004067AD" w:rsidP="004067AD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Statutární orgán příjemce</w:t>
            </w:r>
          </w:p>
        </w:tc>
        <w:tc>
          <w:tcPr>
            <w:tcW w:w="3080" w:type="dxa"/>
            <w:vAlign w:val="center"/>
          </w:tcPr>
          <w:p w14:paraId="64162853" w14:textId="77777777" w:rsidR="004067AD" w:rsidRPr="003B40E8" w:rsidRDefault="004067AD" w:rsidP="00406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 w14:paraId="4115F4E9" w14:textId="77777777" w:rsidR="004067AD" w:rsidRPr="003B40E8" w:rsidRDefault="004067AD" w:rsidP="00406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053" w:type="dxa"/>
            <w:vAlign w:val="center"/>
          </w:tcPr>
          <w:p w14:paraId="026152AF" w14:textId="3DAA7D54" w:rsidR="004067AD" w:rsidRPr="003B40E8" w:rsidRDefault="0074159B" w:rsidP="00406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2.10.2017</w:t>
            </w:r>
            <w:proofErr w:type="gramEnd"/>
          </w:p>
        </w:tc>
      </w:tr>
    </w:tbl>
    <w:p w14:paraId="5E10A665" w14:textId="77777777" w:rsidR="00D01AAF" w:rsidRDefault="00D01AAF" w:rsidP="00426524">
      <w:pPr>
        <w:rPr>
          <w:b/>
        </w:rPr>
      </w:pPr>
    </w:p>
    <w:sectPr w:rsidR="00D01AAF" w:rsidSect="004067AD">
      <w:headerReference w:type="default" r:id="rId12"/>
      <w:footerReference w:type="default" r:id="rId13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D6277" w14:textId="77777777" w:rsidR="00564F66" w:rsidRDefault="00564F66" w:rsidP="003E5669">
      <w:pPr>
        <w:spacing w:after="0" w:line="240" w:lineRule="auto"/>
      </w:pPr>
      <w:r>
        <w:separator/>
      </w:r>
    </w:p>
  </w:endnote>
  <w:endnote w:type="continuationSeparator" w:id="0">
    <w:p w14:paraId="38D37D50" w14:textId="77777777" w:rsidR="00564F66" w:rsidRDefault="00564F66" w:rsidP="003E5669">
      <w:pPr>
        <w:spacing w:after="0" w:line="240" w:lineRule="auto"/>
      </w:pPr>
      <w:r>
        <w:continuationSeparator/>
      </w:r>
    </w:p>
  </w:endnote>
  <w:endnote w:type="continuationNotice" w:id="1">
    <w:p w14:paraId="27EA8B9C" w14:textId="77777777" w:rsidR="00564F66" w:rsidRDefault="00564F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423480"/>
      <w:docPartObj>
        <w:docPartGallery w:val="Page Numbers (Bottom of Page)"/>
        <w:docPartUnique/>
      </w:docPartObj>
    </w:sdtPr>
    <w:sdtEndPr/>
    <w:sdtContent>
      <w:p w14:paraId="3E67E527" w14:textId="5AB3CAC8" w:rsidR="00072183" w:rsidRDefault="00610F62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59265" behindDoc="1" locked="0" layoutInCell="1" allowOverlap="1" wp14:anchorId="1EAC8871" wp14:editId="52C9A452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5" name="Obráze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72183">
          <w:fldChar w:fldCharType="begin"/>
        </w:r>
        <w:r w:rsidR="00072183">
          <w:instrText>PAGE   \* MERGEFORMAT</w:instrText>
        </w:r>
        <w:r w:rsidR="00072183">
          <w:fldChar w:fldCharType="separate"/>
        </w:r>
        <w:r w:rsidR="00953598">
          <w:rPr>
            <w:noProof/>
          </w:rPr>
          <w:t>1</w:t>
        </w:r>
        <w:r w:rsidR="00072183">
          <w:fldChar w:fldCharType="end"/>
        </w:r>
      </w:p>
    </w:sdtContent>
  </w:sdt>
  <w:p w14:paraId="32CED286" w14:textId="77777777" w:rsidR="00072183" w:rsidRDefault="00072183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A0821" w14:textId="77777777" w:rsidR="00564F66" w:rsidRDefault="00564F66" w:rsidP="003E5669">
      <w:pPr>
        <w:spacing w:after="0" w:line="240" w:lineRule="auto"/>
      </w:pPr>
      <w:r>
        <w:separator/>
      </w:r>
    </w:p>
  </w:footnote>
  <w:footnote w:type="continuationSeparator" w:id="0">
    <w:p w14:paraId="20C617F1" w14:textId="77777777" w:rsidR="00564F66" w:rsidRDefault="00564F66" w:rsidP="003E5669">
      <w:pPr>
        <w:spacing w:after="0" w:line="240" w:lineRule="auto"/>
      </w:pPr>
      <w:r>
        <w:continuationSeparator/>
      </w:r>
    </w:p>
  </w:footnote>
  <w:footnote w:type="continuationNotice" w:id="1">
    <w:p w14:paraId="62E7A573" w14:textId="77777777" w:rsidR="00564F66" w:rsidRDefault="00564F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353404B8" w:rsidR="00072183" w:rsidRDefault="0007218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7A5D36C" wp14:editId="039FC88E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C1D4C"/>
    <w:multiLevelType w:val="hybridMultilevel"/>
    <w:tmpl w:val="346ED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4819"/>
    <w:rsid w:val="00014060"/>
    <w:rsid w:val="00041C29"/>
    <w:rsid w:val="0005081E"/>
    <w:rsid w:val="00060C4D"/>
    <w:rsid w:val="00072183"/>
    <w:rsid w:val="00073C7A"/>
    <w:rsid w:val="00074FBC"/>
    <w:rsid w:val="000A7789"/>
    <w:rsid w:val="000B62E9"/>
    <w:rsid w:val="000C4B68"/>
    <w:rsid w:val="000D4163"/>
    <w:rsid w:val="000E30BE"/>
    <w:rsid w:val="0010460D"/>
    <w:rsid w:val="00125453"/>
    <w:rsid w:val="00127380"/>
    <w:rsid w:val="001738BE"/>
    <w:rsid w:val="0019787D"/>
    <w:rsid w:val="001A5E39"/>
    <w:rsid w:val="001B6309"/>
    <w:rsid w:val="00204151"/>
    <w:rsid w:val="002166B0"/>
    <w:rsid w:val="002249BF"/>
    <w:rsid w:val="0029243F"/>
    <w:rsid w:val="002B678E"/>
    <w:rsid w:val="002D64DF"/>
    <w:rsid w:val="002F2829"/>
    <w:rsid w:val="002F5479"/>
    <w:rsid w:val="00324286"/>
    <w:rsid w:val="0033152D"/>
    <w:rsid w:val="00333BBA"/>
    <w:rsid w:val="003847A8"/>
    <w:rsid w:val="00393118"/>
    <w:rsid w:val="003B40E8"/>
    <w:rsid w:val="003B4974"/>
    <w:rsid w:val="003B5F00"/>
    <w:rsid w:val="003D38B8"/>
    <w:rsid w:val="003D6FB8"/>
    <w:rsid w:val="003E5669"/>
    <w:rsid w:val="004067AD"/>
    <w:rsid w:val="00421899"/>
    <w:rsid w:val="00426524"/>
    <w:rsid w:val="00427D71"/>
    <w:rsid w:val="00431345"/>
    <w:rsid w:val="00432CD8"/>
    <w:rsid w:val="00434860"/>
    <w:rsid w:val="00471837"/>
    <w:rsid w:val="00471CB5"/>
    <w:rsid w:val="00471F0B"/>
    <w:rsid w:val="004E4B16"/>
    <w:rsid w:val="00543BA6"/>
    <w:rsid w:val="00564F66"/>
    <w:rsid w:val="005704CD"/>
    <w:rsid w:val="00587CD8"/>
    <w:rsid w:val="00596483"/>
    <w:rsid w:val="005A6C33"/>
    <w:rsid w:val="005A6F6A"/>
    <w:rsid w:val="005D457E"/>
    <w:rsid w:val="005D58FF"/>
    <w:rsid w:val="005D7C1B"/>
    <w:rsid w:val="005E2A78"/>
    <w:rsid w:val="005F25CF"/>
    <w:rsid w:val="005F7192"/>
    <w:rsid w:val="00610F62"/>
    <w:rsid w:val="0063251C"/>
    <w:rsid w:val="00644EE4"/>
    <w:rsid w:val="006B6185"/>
    <w:rsid w:val="006C1D0A"/>
    <w:rsid w:val="006C556D"/>
    <w:rsid w:val="00735AB8"/>
    <w:rsid w:val="0074159B"/>
    <w:rsid w:val="00744666"/>
    <w:rsid w:val="00754D37"/>
    <w:rsid w:val="00756909"/>
    <w:rsid w:val="00782275"/>
    <w:rsid w:val="00784F3C"/>
    <w:rsid w:val="00790F1F"/>
    <w:rsid w:val="007C5441"/>
    <w:rsid w:val="00837872"/>
    <w:rsid w:val="00854FEE"/>
    <w:rsid w:val="00856100"/>
    <w:rsid w:val="008610DF"/>
    <w:rsid w:val="00862ACC"/>
    <w:rsid w:val="008675C3"/>
    <w:rsid w:val="008B5664"/>
    <w:rsid w:val="00935DED"/>
    <w:rsid w:val="00953598"/>
    <w:rsid w:val="00995B2D"/>
    <w:rsid w:val="009A5B75"/>
    <w:rsid w:val="009D5015"/>
    <w:rsid w:val="009D6BEF"/>
    <w:rsid w:val="009E7F69"/>
    <w:rsid w:val="00A22125"/>
    <w:rsid w:val="00A32B38"/>
    <w:rsid w:val="00A36A64"/>
    <w:rsid w:val="00A66ECE"/>
    <w:rsid w:val="00A903EA"/>
    <w:rsid w:val="00A970EA"/>
    <w:rsid w:val="00AA5EEC"/>
    <w:rsid w:val="00AB4478"/>
    <w:rsid w:val="00B0591C"/>
    <w:rsid w:val="00B117CC"/>
    <w:rsid w:val="00B4423B"/>
    <w:rsid w:val="00B51975"/>
    <w:rsid w:val="00B648FF"/>
    <w:rsid w:val="00B72405"/>
    <w:rsid w:val="00B77F76"/>
    <w:rsid w:val="00BA5F0B"/>
    <w:rsid w:val="00BC4665"/>
    <w:rsid w:val="00BE07B0"/>
    <w:rsid w:val="00BF5371"/>
    <w:rsid w:val="00C03D71"/>
    <w:rsid w:val="00C25D4F"/>
    <w:rsid w:val="00C37E06"/>
    <w:rsid w:val="00C46F61"/>
    <w:rsid w:val="00C6334D"/>
    <w:rsid w:val="00C728DC"/>
    <w:rsid w:val="00C83E89"/>
    <w:rsid w:val="00C908BD"/>
    <w:rsid w:val="00C90F1F"/>
    <w:rsid w:val="00CB61B0"/>
    <w:rsid w:val="00CC64EE"/>
    <w:rsid w:val="00CF1FA2"/>
    <w:rsid w:val="00D01AAF"/>
    <w:rsid w:val="00D07FFB"/>
    <w:rsid w:val="00D2628B"/>
    <w:rsid w:val="00D34246"/>
    <w:rsid w:val="00D4464F"/>
    <w:rsid w:val="00D45F05"/>
    <w:rsid w:val="00D66B7A"/>
    <w:rsid w:val="00D8165C"/>
    <w:rsid w:val="00D94052"/>
    <w:rsid w:val="00DB142E"/>
    <w:rsid w:val="00DB42D6"/>
    <w:rsid w:val="00DC0AC6"/>
    <w:rsid w:val="00DC5F6B"/>
    <w:rsid w:val="00E1698C"/>
    <w:rsid w:val="00E23003"/>
    <w:rsid w:val="00E46CD2"/>
    <w:rsid w:val="00E501F2"/>
    <w:rsid w:val="00E535F1"/>
    <w:rsid w:val="00E567EE"/>
    <w:rsid w:val="00EA7354"/>
    <w:rsid w:val="00EB6C8A"/>
    <w:rsid w:val="00EC6F58"/>
    <w:rsid w:val="00ED0DE1"/>
    <w:rsid w:val="00F0518D"/>
    <w:rsid w:val="00F1766B"/>
    <w:rsid w:val="00F311ED"/>
    <w:rsid w:val="00F41B29"/>
    <w:rsid w:val="00F476FD"/>
    <w:rsid w:val="00FA3F34"/>
    <w:rsid w:val="00FA446E"/>
    <w:rsid w:val="00FA565C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  <w:style w:type="character" w:customStyle="1" w:styleId="datalabel">
    <w:name w:val="datalabel"/>
    <w:basedOn w:val="Standardnpsmoodstavce"/>
    <w:rsid w:val="00741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EFBCF11A03641F69F9630B5D46CDD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D931A0-1061-4092-B607-79CF4CDF90BB}"/>
      </w:docPartPr>
      <w:docPartBody>
        <w:p w:rsidR="00672A66" w:rsidRDefault="0004682E" w:rsidP="0004682E">
          <w:pPr>
            <w:pStyle w:val="8EFBCF11A03641F69F9630B5D46CDD25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4C"/>
    <w:rsid w:val="0004682E"/>
    <w:rsid w:val="00093C83"/>
    <w:rsid w:val="00112EBB"/>
    <w:rsid w:val="00223C16"/>
    <w:rsid w:val="00394172"/>
    <w:rsid w:val="0064771B"/>
    <w:rsid w:val="00670275"/>
    <w:rsid w:val="00672A66"/>
    <w:rsid w:val="006B6E92"/>
    <w:rsid w:val="00B97375"/>
    <w:rsid w:val="00ED574C"/>
    <w:rsid w:val="00F40553"/>
    <w:rsid w:val="00F9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ACCF4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574C"/>
    <w:rPr>
      <w:color w:val="808080"/>
    </w:rPr>
  </w:style>
  <w:style w:type="paragraph" w:customStyle="1" w:styleId="58D3C8246A424C7EBC6E15047AACF6FB">
    <w:name w:val="58D3C8246A424C7EBC6E15047AACF6FB"/>
    <w:rsid w:val="00B97375"/>
  </w:style>
  <w:style w:type="paragraph" w:customStyle="1" w:styleId="302D5632725B48F48FA755BB59B9168E">
    <w:name w:val="302D5632725B48F48FA755BB59B9168E"/>
    <w:rsid w:val="00B97375"/>
  </w:style>
  <w:style w:type="paragraph" w:customStyle="1" w:styleId="03D766530A37435BA639E182F5796F45">
    <w:name w:val="03D766530A37435BA639E182F5796F45"/>
    <w:rsid w:val="00B97375"/>
  </w:style>
  <w:style w:type="paragraph" w:customStyle="1" w:styleId="1602A3F2C4404280AC49C4086BE9762D">
    <w:name w:val="1602A3F2C4404280AC49C4086BE9762D"/>
    <w:rsid w:val="00B97375"/>
  </w:style>
  <w:style w:type="paragraph" w:customStyle="1" w:styleId="14886BD105C14AB68FEDC2DA0CA63F8E">
    <w:name w:val="14886BD105C14AB68FEDC2DA0CA63F8E"/>
    <w:rsid w:val="00B97375"/>
  </w:style>
  <w:style w:type="paragraph" w:customStyle="1" w:styleId="8EFBCF11A03641F69F9630B5D46CDD25">
    <w:name w:val="8EFBCF11A03641F69F9630B5D46CDD25"/>
    <w:rsid w:val="000468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15OPMSMT0001-28-34651</_dlc_DocId>
    <_dlc_DocIdUrl xmlns="0104a4cd-1400-468e-be1b-c7aad71d7d5a">
      <Url>http://op.msmt.cz/_layouts/15/DocIdRedir.aspx?ID=15OPMSMT0001-28-34651</Url>
      <Description>15OPMSMT0001-28-34651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28715A8-D66F-4C83-825E-0F5E9F5F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mikulenkova</cp:lastModifiedBy>
  <cp:revision>3</cp:revision>
  <cp:lastPrinted>2016-01-06T14:04:00Z</cp:lastPrinted>
  <dcterms:created xsi:type="dcterms:W3CDTF">2017-05-29T11:30:00Z</dcterms:created>
  <dcterms:modified xsi:type="dcterms:W3CDTF">2017-06-01T07:50:00Z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f78bf144-cde1-4251-8019-ff69e381d1e0</vt:lpwstr>
  </property>
  <property fmtid="{D5CDD505-2E9C-101B-9397-08002B2CF9AE}" pid="4" name="Komentář">
    <vt:lpwstr>předepsané písmo Arial</vt:lpwstr>
  </property>
</Properties>
</file>